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52" w:rsidRPr="009C3CEA" w:rsidRDefault="00EE0A52" w:rsidP="0099244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C3CEA">
        <w:rPr>
          <w:rFonts w:ascii="Arial" w:hAnsi="Arial" w:cs="Arial"/>
          <w:b/>
          <w:sz w:val="24"/>
          <w:szCs w:val="24"/>
          <w:lang w:val="en-GB"/>
        </w:rPr>
        <w:t>Supervision Agreement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E0A52" w:rsidRPr="009C3CEA" w:rsidRDefault="00B71E3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Involved Parties and Doctoral P</w:t>
      </w:r>
      <w:r w:rsidR="00EE0A52" w:rsidRPr="009C3CEA">
        <w:rPr>
          <w:rFonts w:ascii="Arial" w:hAnsi="Arial" w:cs="Arial"/>
          <w:sz w:val="24"/>
          <w:szCs w:val="24"/>
          <w:u w:val="single"/>
          <w:lang w:val="en-GB"/>
        </w:rPr>
        <w:t>roject</w:t>
      </w: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supervision agreement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>is made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between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_________________________ (last name,</w:t>
      </w:r>
      <w:r w:rsidR="00D37236" w:rsidRPr="009C3CEA">
        <w:rPr>
          <w:rFonts w:ascii="Arial" w:hAnsi="Arial" w:cs="Arial"/>
          <w:sz w:val="24"/>
          <w:szCs w:val="24"/>
          <w:lang w:val="en-GB"/>
        </w:rPr>
        <w:t xml:space="preserve"> first </w:t>
      </w:r>
      <w:r w:rsidRPr="009C3CEA">
        <w:rPr>
          <w:rFonts w:ascii="Arial" w:hAnsi="Arial" w:cs="Arial"/>
          <w:sz w:val="24"/>
          <w:szCs w:val="24"/>
          <w:lang w:val="en-GB"/>
        </w:rPr>
        <w:t>name of the doctoral candidate), and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_________________________ (last name,</w:t>
      </w:r>
      <w:r w:rsidR="00D37236" w:rsidRPr="009C3CEA">
        <w:rPr>
          <w:rFonts w:ascii="Arial" w:hAnsi="Arial" w:cs="Arial"/>
          <w:sz w:val="24"/>
          <w:szCs w:val="24"/>
          <w:lang w:val="en-GB"/>
        </w:rPr>
        <w:t xml:space="preserve"> first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name of the supervisor of the doctoral project), and _________________________ (last name, </w:t>
      </w:r>
      <w:r w:rsidR="00D37236" w:rsidRPr="009C3CEA">
        <w:rPr>
          <w:rFonts w:ascii="Arial" w:hAnsi="Arial" w:cs="Arial"/>
          <w:sz w:val="24"/>
          <w:szCs w:val="24"/>
          <w:lang w:val="en-GB"/>
        </w:rPr>
        <w:t xml:space="preserve">first </w:t>
      </w:r>
      <w:r w:rsidRPr="009C3CEA">
        <w:rPr>
          <w:rFonts w:ascii="Arial" w:hAnsi="Arial" w:cs="Arial"/>
          <w:sz w:val="24"/>
          <w:szCs w:val="24"/>
          <w:lang w:val="en-GB"/>
        </w:rPr>
        <w:t>name of the mentor of the doctoral project).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EE0A52" w:rsidRPr="009C3CEA" w:rsidRDefault="00EE0A52" w:rsidP="009C3CEA">
      <w:pPr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dissertation working title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>is: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_________________________________________________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Infrastructure and Working Conditions</w:t>
      </w: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E0A52" w:rsidRPr="009C3CEA" w:rsidRDefault="00EE0A52" w:rsidP="009C3CEA">
      <w:pPr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The supervisor will endeavour to provide the doctoral candidate</w:t>
      </w:r>
      <w:r w:rsidR="00B71E36" w:rsidRPr="009C3CEA">
        <w:rPr>
          <w:rFonts w:ascii="Arial" w:hAnsi="Arial" w:cs="Arial"/>
          <w:sz w:val="24"/>
          <w:szCs w:val="24"/>
          <w:lang w:val="en-GB"/>
        </w:rPr>
        <w:t xml:space="preserve"> with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the 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necessary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infrastructure and working conditions at the following </w:t>
      </w:r>
      <w:r w:rsidR="009C3CEA">
        <w:rPr>
          <w:rFonts w:ascii="Arial" w:hAnsi="Arial" w:cs="Arial"/>
          <w:sz w:val="24"/>
          <w:szCs w:val="24"/>
          <w:lang w:val="en-GB"/>
        </w:rPr>
        <w:t>i</w:t>
      </w:r>
      <w:r w:rsidRPr="009C3CEA">
        <w:rPr>
          <w:rFonts w:ascii="Arial" w:hAnsi="Arial" w:cs="Arial"/>
          <w:sz w:val="24"/>
          <w:szCs w:val="24"/>
          <w:lang w:val="en-GB"/>
        </w:rPr>
        <w:t>nstitution</w:t>
      </w:r>
      <w:r w:rsid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Pr="009C3CEA">
        <w:rPr>
          <w:rFonts w:ascii="Arial" w:hAnsi="Arial" w:cs="Arial"/>
          <w:sz w:val="24"/>
          <w:szCs w:val="24"/>
          <w:lang w:val="en-GB"/>
        </w:rPr>
        <w:t>________________________________:</w:t>
      </w:r>
    </w:p>
    <w:p w:rsidR="00EE0A52" w:rsidRPr="009C3CEA" w:rsidRDefault="00EE0A52" w:rsidP="0099244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Access to laboratories equipped sufficiently for the doctoral project</w:t>
      </w:r>
      <w:r w:rsidR="00E33B1E" w:rsidRPr="009C3CEA">
        <w:rPr>
          <w:rFonts w:ascii="Arial" w:hAnsi="Arial" w:cs="Arial"/>
          <w:sz w:val="24"/>
          <w:szCs w:val="24"/>
          <w:lang w:val="en-GB"/>
        </w:rPr>
        <w:t>,</w:t>
      </w:r>
    </w:p>
    <w:p w:rsidR="00EE0A52" w:rsidRPr="009C3CEA" w:rsidRDefault="00EE0A52" w:rsidP="0099244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Access to equipment</w:t>
      </w:r>
      <w:r w:rsidR="00C73786" w:rsidRPr="009C3CEA">
        <w:rPr>
          <w:rFonts w:ascii="Arial" w:hAnsi="Arial" w:cs="Arial"/>
          <w:sz w:val="24"/>
          <w:szCs w:val="24"/>
          <w:lang w:val="en-GB"/>
        </w:rPr>
        <w:t>, literature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and </w:t>
      </w:r>
      <w:r w:rsidR="00D37236" w:rsidRPr="009C3CEA">
        <w:rPr>
          <w:rFonts w:ascii="Arial" w:hAnsi="Arial" w:cs="Arial"/>
          <w:sz w:val="24"/>
          <w:szCs w:val="24"/>
          <w:lang w:val="en-GB"/>
        </w:rPr>
        <w:t xml:space="preserve">supplies </w:t>
      </w:r>
      <w:r w:rsidRPr="009C3CEA">
        <w:rPr>
          <w:rFonts w:ascii="Arial" w:hAnsi="Arial" w:cs="Arial"/>
          <w:sz w:val="24"/>
          <w:szCs w:val="24"/>
          <w:lang w:val="en-GB"/>
        </w:rPr>
        <w:t>necessary for the doctoral project,</w:t>
      </w:r>
    </w:p>
    <w:p w:rsidR="00EE0A52" w:rsidRPr="009C3CEA" w:rsidRDefault="00C73786" w:rsidP="0099244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Access to a computer</w:t>
      </w:r>
      <w:r w:rsidR="00EE0A52" w:rsidRPr="009C3CEA">
        <w:rPr>
          <w:rFonts w:ascii="Arial" w:hAnsi="Arial" w:cs="Arial"/>
          <w:sz w:val="24"/>
          <w:szCs w:val="24"/>
          <w:lang w:val="en-GB"/>
        </w:rPr>
        <w:t>, phone and postal service as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 well as ordinary </w:t>
      </w:r>
      <w:r w:rsidR="00D37236" w:rsidRPr="009C3CEA">
        <w:rPr>
          <w:rFonts w:ascii="Arial" w:hAnsi="Arial" w:cs="Arial"/>
          <w:sz w:val="24"/>
          <w:szCs w:val="24"/>
          <w:lang w:val="en-GB"/>
        </w:rPr>
        <w:t xml:space="preserve">assistance 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regarding </w:t>
      </w:r>
      <w:r w:rsidR="00D37236" w:rsidRPr="009C3CEA">
        <w:rPr>
          <w:rFonts w:ascii="Arial" w:hAnsi="Arial" w:cs="Arial"/>
          <w:sz w:val="24"/>
          <w:szCs w:val="24"/>
          <w:lang w:val="en-GB"/>
        </w:rPr>
        <w:t>administration.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8E2E7B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Gender Equality</w:t>
      </w: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8E2E7B" w:rsidRPr="009C3CEA" w:rsidRDefault="00DD7385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Balance between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 family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life 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and scientific career </w:t>
      </w:r>
      <w:r w:rsidR="004C4DFF" w:rsidRPr="009C3CEA">
        <w:rPr>
          <w:rFonts w:ascii="Arial" w:hAnsi="Arial" w:cs="Arial"/>
          <w:sz w:val="24"/>
          <w:szCs w:val="24"/>
          <w:lang w:val="en-GB"/>
        </w:rPr>
        <w:t xml:space="preserve">advancement </w:t>
      </w:r>
      <w:proofErr w:type="gramStart"/>
      <w:r w:rsidR="008E2E7B" w:rsidRPr="009C3CEA">
        <w:rPr>
          <w:rFonts w:ascii="Arial" w:hAnsi="Arial" w:cs="Arial"/>
          <w:sz w:val="24"/>
          <w:szCs w:val="24"/>
          <w:lang w:val="en-GB"/>
        </w:rPr>
        <w:t>will be particularly supported</w:t>
      </w:r>
      <w:proofErr w:type="gramEnd"/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. </w:t>
      </w:r>
      <w:r w:rsidR="004C4DFF" w:rsidRPr="009C3CEA">
        <w:rPr>
          <w:rFonts w:ascii="Arial" w:hAnsi="Arial" w:cs="Arial"/>
          <w:sz w:val="24"/>
          <w:szCs w:val="24"/>
          <w:lang w:val="en-GB"/>
        </w:rPr>
        <w:t xml:space="preserve">This support </w:t>
      </w:r>
      <w:proofErr w:type="gramStart"/>
      <w:r w:rsidR="004C4DFF" w:rsidRPr="009C3CEA">
        <w:rPr>
          <w:rFonts w:ascii="Arial" w:hAnsi="Arial" w:cs="Arial"/>
          <w:sz w:val="24"/>
          <w:szCs w:val="24"/>
          <w:lang w:val="en-GB"/>
        </w:rPr>
        <w:t>is based</w:t>
      </w:r>
      <w:proofErr w:type="gramEnd"/>
      <w:r w:rsidR="004C4DFF" w:rsidRPr="009C3CEA">
        <w:rPr>
          <w:rFonts w:ascii="Arial" w:hAnsi="Arial" w:cs="Arial"/>
          <w:sz w:val="24"/>
          <w:szCs w:val="24"/>
          <w:lang w:val="en-GB"/>
        </w:rPr>
        <w:t xml:space="preserve"> on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the 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gender equality </w:t>
      </w:r>
      <w:r w:rsidR="004C4DFF" w:rsidRPr="009C3CEA">
        <w:rPr>
          <w:rFonts w:ascii="Arial" w:hAnsi="Arial" w:cs="Arial"/>
          <w:sz w:val="24"/>
          <w:szCs w:val="24"/>
          <w:lang w:val="en-GB"/>
        </w:rPr>
        <w:t xml:space="preserve">concept </w:t>
      </w:r>
      <w:r w:rsidR="008E2E7B" w:rsidRPr="009C3CEA">
        <w:rPr>
          <w:rFonts w:ascii="Arial" w:hAnsi="Arial" w:cs="Arial"/>
          <w:sz w:val="24"/>
          <w:szCs w:val="24"/>
          <w:lang w:val="en-GB"/>
        </w:rPr>
        <w:t xml:space="preserve">of 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Leipzig University. 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E2E7B" w:rsidRPr="009C3CEA" w:rsidRDefault="008E2E7B" w:rsidP="00C7378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All parties of the agreement will be obliged to maintain the standards of good scientific practice</w:t>
      </w:r>
      <w:r w:rsidR="007C0C30" w:rsidRPr="009C3CEA">
        <w:rPr>
          <w:rFonts w:ascii="Arial" w:hAnsi="Arial" w:cs="Arial"/>
          <w:sz w:val="24"/>
          <w:szCs w:val="24"/>
          <w:lang w:val="en-GB"/>
        </w:rPr>
        <w:t>, esp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ecially those laid </w:t>
      </w:r>
      <w:r w:rsidR="00103D7B" w:rsidRPr="009C3CEA">
        <w:rPr>
          <w:rFonts w:ascii="Arial" w:hAnsi="Arial" w:cs="Arial"/>
          <w:sz w:val="24"/>
          <w:szCs w:val="24"/>
          <w:lang w:val="en-GB"/>
        </w:rPr>
        <w:t xml:space="preserve">out </w:t>
      </w:r>
      <w:r w:rsidR="005873DD" w:rsidRPr="009C3CEA">
        <w:rPr>
          <w:rFonts w:ascii="Arial" w:hAnsi="Arial" w:cs="Arial"/>
          <w:sz w:val="24"/>
          <w:szCs w:val="24"/>
          <w:lang w:val="en-GB"/>
        </w:rPr>
        <w:t>in the R</w:t>
      </w:r>
      <w:r w:rsidR="007C0C30" w:rsidRPr="009C3CEA">
        <w:rPr>
          <w:rFonts w:ascii="Arial" w:hAnsi="Arial" w:cs="Arial"/>
          <w:sz w:val="24"/>
          <w:szCs w:val="24"/>
          <w:lang w:val="en-GB"/>
        </w:rPr>
        <w:t>ules o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f </w:t>
      </w:r>
      <w:r w:rsidR="001C22E3" w:rsidRPr="009C3CEA">
        <w:rPr>
          <w:rFonts w:ascii="Arial" w:hAnsi="Arial" w:cs="Arial"/>
          <w:sz w:val="24"/>
          <w:szCs w:val="24"/>
          <w:lang w:val="en-GB"/>
        </w:rPr>
        <w:t>Leipzig University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 to Ensure Good Scientific Practice from </w:t>
      </w:r>
      <w:r w:rsidR="00103D7B" w:rsidRPr="009C3CEA">
        <w:rPr>
          <w:rFonts w:ascii="Arial" w:hAnsi="Arial" w:cs="Arial"/>
          <w:sz w:val="24"/>
          <w:szCs w:val="24"/>
          <w:lang w:val="en-GB"/>
        </w:rPr>
        <w:t xml:space="preserve">17 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April 2015. The ombudsperson of </w:t>
      </w:r>
      <w:r w:rsidR="001C22E3" w:rsidRPr="009C3CEA">
        <w:rPr>
          <w:rFonts w:ascii="Arial" w:hAnsi="Arial" w:cs="Arial"/>
          <w:sz w:val="24"/>
          <w:szCs w:val="24"/>
          <w:lang w:val="en-GB"/>
        </w:rPr>
        <w:t>Leipzig University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 function</w:t>
      </w:r>
      <w:r w:rsidR="00B27F75" w:rsidRPr="009C3CEA">
        <w:rPr>
          <w:rFonts w:ascii="Arial" w:hAnsi="Arial" w:cs="Arial"/>
          <w:sz w:val="24"/>
          <w:szCs w:val="24"/>
          <w:lang w:val="en-GB"/>
        </w:rPr>
        <w:t>s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 as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a 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direct contact person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for </w:t>
      </w:r>
      <w:r w:rsidR="005873DD" w:rsidRPr="009C3CEA">
        <w:rPr>
          <w:rFonts w:ascii="Arial" w:hAnsi="Arial" w:cs="Arial"/>
          <w:sz w:val="24"/>
          <w:szCs w:val="24"/>
          <w:lang w:val="en-GB"/>
        </w:rPr>
        <w:t xml:space="preserve">scientists bringing forward accusations of scientific misconduct. </w:t>
      </w:r>
    </w:p>
    <w:p w:rsidR="005873DD" w:rsidRPr="009C3CEA" w:rsidRDefault="005873DD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E0A52" w:rsidRPr="009C3CEA" w:rsidRDefault="005873DD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Rights and Obligations of the Doctoral Candidate</w:t>
      </w:r>
    </w:p>
    <w:p w:rsidR="005873DD" w:rsidRPr="009C3CEA" w:rsidRDefault="005873DD" w:rsidP="00992440">
      <w:pPr>
        <w:pStyle w:val="Listenabsatz"/>
        <w:jc w:val="both"/>
        <w:rPr>
          <w:rFonts w:ascii="Arial" w:hAnsi="Arial" w:cs="Arial"/>
          <w:sz w:val="24"/>
          <w:szCs w:val="24"/>
          <w:lang w:val="en-GB"/>
        </w:rPr>
      </w:pPr>
    </w:p>
    <w:p w:rsidR="005873DD" w:rsidRPr="009C3CEA" w:rsidRDefault="005873DD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doctoral candidate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ensures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to file a request of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registration on </w:t>
      </w:r>
      <w:r w:rsidRPr="009C3CEA">
        <w:rPr>
          <w:rFonts w:ascii="Arial" w:hAnsi="Arial" w:cs="Arial"/>
          <w:sz w:val="24"/>
          <w:szCs w:val="24"/>
          <w:lang w:val="en-GB"/>
        </w:rPr>
        <w:t>the doctoral candidate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 list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at the faculty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where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the doctoral degree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>will be pursued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="00B27F75" w:rsidRPr="009C3CEA">
        <w:rPr>
          <w:rFonts w:ascii="Arial" w:hAnsi="Arial" w:cs="Arial"/>
          <w:sz w:val="24"/>
          <w:szCs w:val="24"/>
          <w:lang w:val="en-GB"/>
        </w:rPr>
        <w:t xml:space="preserve">no later than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six months. </w:t>
      </w:r>
    </w:p>
    <w:p w:rsidR="005873DD" w:rsidRPr="009C3CEA" w:rsidRDefault="005873DD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The doctoral candidate will establish a work and time schedule for the doctoral project with his</w:t>
      </w:r>
      <w:r w:rsidR="00B27F75" w:rsidRPr="009C3CEA">
        <w:rPr>
          <w:rFonts w:ascii="Arial" w:hAnsi="Arial" w:cs="Arial"/>
          <w:sz w:val="24"/>
          <w:szCs w:val="24"/>
          <w:lang w:val="en-GB"/>
        </w:rPr>
        <w:t>/her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supervisor</w:t>
      </w:r>
      <w:r w:rsidR="00B71E36" w:rsidRPr="009C3CEA">
        <w:rPr>
          <w:rFonts w:ascii="Arial" w:hAnsi="Arial" w:cs="Arial"/>
          <w:sz w:val="24"/>
          <w:szCs w:val="24"/>
          <w:lang w:val="en-GB"/>
        </w:rPr>
        <w:t>.</w:t>
      </w:r>
    </w:p>
    <w:p w:rsidR="008D4764" w:rsidRPr="009C3CEA" w:rsidRDefault="005873DD" w:rsidP="00B2199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lastRenderedPageBreak/>
        <w:t xml:space="preserve">The doctoral candidate </w:t>
      </w:r>
      <w:r w:rsidR="00DF7533" w:rsidRPr="009C3CEA">
        <w:rPr>
          <w:rFonts w:ascii="Arial" w:hAnsi="Arial" w:cs="Arial"/>
          <w:sz w:val="24"/>
          <w:szCs w:val="24"/>
          <w:lang w:val="en-GB"/>
        </w:rPr>
        <w:t xml:space="preserve">agrees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to </w:t>
      </w:r>
      <w:r w:rsidR="00DF7533" w:rsidRPr="009C3CEA">
        <w:rPr>
          <w:rFonts w:ascii="Arial" w:hAnsi="Arial" w:cs="Arial"/>
          <w:sz w:val="24"/>
          <w:szCs w:val="24"/>
          <w:lang w:val="en-GB"/>
        </w:rPr>
        <w:t xml:space="preserve">provide </w:t>
      </w:r>
      <w:r w:rsidR="00E33B1E" w:rsidRPr="009C3CEA">
        <w:rPr>
          <w:rFonts w:ascii="Arial" w:hAnsi="Arial" w:cs="Arial"/>
          <w:sz w:val="24"/>
          <w:szCs w:val="24"/>
          <w:lang w:val="en-GB"/>
        </w:rPr>
        <w:t>both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supervisor and mentor </w:t>
      </w:r>
      <w:r w:rsidR="00B71E36" w:rsidRPr="009C3CEA">
        <w:rPr>
          <w:rFonts w:ascii="Arial" w:hAnsi="Arial" w:cs="Arial"/>
          <w:sz w:val="24"/>
          <w:szCs w:val="24"/>
          <w:lang w:val="en-GB"/>
        </w:rPr>
        <w:t xml:space="preserve">with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regular </w:t>
      </w:r>
      <w:r w:rsidR="005C0E2C" w:rsidRPr="009C3CEA">
        <w:rPr>
          <w:rFonts w:ascii="Arial" w:hAnsi="Arial" w:cs="Arial"/>
          <w:sz w:val="24"/>
          <w:szCs w:val="24"/>
          <w:lang w:val="en-GB"/>
        </w:rPr>
        <w:t>updates on the work progress. The parties agree on a report cycle of</w:t>
      </w:r>
      <w:r w:rsidR="00EE0A52" w:rsidRPr="009C3CEA">
        <w:rPr>
          <w:rFonts w:ascii="Arial" w:hAnsi="Arial" w:cs="Arial"/>
          <w:sz w:val="24"/>
          <w:szCs w:val="24"/>
          <w:lang w:val="en-GB"/>
        </w:rPr>
        <w:t>_____________</w:t>
      </w:r>
      <w:r w:rsidR="005C0E2C" w:rsidRPr="009C3CEA">
        <w:rPr>
          <w:rFonts w:ascii="Arial" w:hAnsi="Arial" w:cs="Arial"/>
          <w:sz w:val="24"/>
          <w:szCs w:val="24"/>
          <w:lang w:val="en-GB"/>
        </w:rPr>
        <w:t>________.</w:t>
      </w:r>
    </w:p>
    <w:p w:rsidR="005C0E2C" w:rsidRPr="009C3CEA" w:rsidRDefault="005C0E2C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After </w:t>
      </w:r>
      <w:r w:rsidR="00B71E36" w:rsidRPr="009C3CEA">
        <w:rPr>
          <w:rFonts w:ascii="Arial" w:hAnsi="Arial" w:cs="Arial"/>
          <w:sz w:val="24"/>
          <w:szCs w:val="24"/>
          <w:lang w:val="en-GB"/>
        </w:rPr>
        <w:t>each year</w:t>
      </w:r>
      <w:r w:rsidR="00C73786" w:rsidRPr="009C3CEA">
        <w:rPr>
          <w:rFonts w:ascii="Arial" w:hAnsi="Arial" w:cs="Arial"/>
          <w:sz w:val="24"/>
          <w:szCs w:val="24"/>
          <w:lang w:val="en-GB"/>
        </w:rPr>
        <w:t>,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the doctoral candidate will </w:t>
      </w:r>
      <w:r w:rsidR="00C73786" w:rsidRPr="009C3CEA">
        <w:rPr>
          <w:rFonts w:ascii="Arial" w:hAnsi="Arial" w:cs="Arial"/>
          <w:b/>
          <w:sz w:val="24"/>
          <w:szCs w:val="24"/>
          <w:lang w:val="en-GB"/>
        </w:rPr>
        <w:t>either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Pr="009C3CEA">
        <w:rPr>
          <w:rFonts w:ascii="Arial" w:hAnsi="Arial" w:cs="Arial"/>
          <w:sz w:val="24"/>
          <w:szCs w:val="24"/>
          <w:lang w:val="en-GB"/>
        </w:rPr>
        <w:t>draft a short report for his</w:t>
      </w:r>
      <w:r w:rsidR="00DF7533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>her supervisor and mentor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 or give a short presentation on the progress of his doctoral project, followed by a joint discussion. </w:t>
      </w:r>
      <w:r w:rsidRPr="009C3CEA">
        <w:rPr>
          <w:rFonts w:ascii="Arial" w:hAnsi="Arial" w:cs="Arial"/>
          <w:sz w:val="24"/>
          <w:szCs w:val="24"/>
          <w:lang w:val="en-GB"/>
        </w:rPr>
        <w:t>The supervisor will draft a statement on the report</w:t>
      </w:r>
      <w:r w:rsidR="00C73786" w:rsidRPr="009C3CEA">
        <w:rPr>
          <w:rFonts w:ascii="Arial" w:hAnsi="Arial" w:cs="Arial"/>
          <w:sz w:val="24"/>
          <w:szCs w:val="24"/>
          <w:lang w:val="en-GB"/>
        </w:rPr>
        <w:t>/presentation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. </w:t>
      </w:r>
      <w:r w:rsidR="00C73786" w:rsidRPr="009C3CEA">
        <w:rPr>
          <w:rFonts w:ascii="Arial" w:hAnsi="Arial" w:cs="Arial"/>
          <w:sz w:val="24"/>
          <w:szCs w:val="24"/>
          <w:lang w:val="en-GB"/>
        </w:rPr>
        <w:t>The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statement will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act as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the basis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for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 joint conversation or session of the </w:t>
      </w:r>
      <w:r w:rsidR="00DF7533" w:rsidRPr="009C3CEA">
        <w:rPr>
          <w:rFonts w:ascii="Arial" w:hAnsi="Arial" w:cs="Arial"/>
          <w:sz w:val="24"/>
          <w:szCs w:val="24"/>
          <w:lang w:val="en-GB"/>
        </w:rPr>
        <w:t>t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hesis </w:t>
      </w:r>
      <w:r w:rsidR="00DF7533" w:rsidRPr="009C3CEA">
        <w:rPr>
          <w:rFonts w:ascii="Arial" w:hAnsi="Arial" w:cs="Arial"/>
          <w:sz w:val="24"/>
          <w:szCs w:val="24"/>
          <w:lang w:val="en-GB"/>
        </w:rPr>
        <w:t>c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ommittee. The conversation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 xml:space="preserve">will be </w:t>
      </w:r>
      <w:r w:rsidR="00212AEA" w:rsidRPr="009C3CEA">
        <w:rPr>
          <w:rFonts w:ascii="Arial" w:hAnsi="Arial" w:cs="Arial"/>
          <w:sz w:val="24"/>
          <w:szCs w:val="24"/>
          <w:lang w:val="en-GB"/>
        </w:rPr>
        <w:t>written out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in a short protocol, which will be signed by all parties. The joint evaluation may lead to an alteration of the </w:t>
      </w:r>
      <w:r w:rsidR="00212AEA" w:rsidRPr="009C3CEA">
        <w:rPr>
          <w:rFonts w:ascii="Arial" w:hAnsi="Arial" w:cs="Arial"/>
          <w:sz w:val="24"/>
          <w:szCs w:val="24"/>
          <w:lang w:val="en-GB"/>
        </w:rPr>
        <w:t xml:space="preserve">work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and </w:t>
      </w:r>
      <w:r w:rsidR="00212AEA" w:rsidRPr="009C3CEA">
        <w:rPr>
          <w:rFonts w:ascii="Arial" w:hAnsi="Arial" w:cs="Arial"/>
          <w:sz w:val="24"/>
          <w:szCs w:val="24"/>
          <w:lang w:val="en-GB"/>
        </w:rPr>
        <w:t xml:space="preserve">time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schedule. </w:t>
      </w:r>
    </w:p>
    <w:p w:rsidR="005C0E2C" w:rsidRPr="009C3CEA" w:rsidRDefault="005C0E2C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doctoral candidate will participate in a postgraduate qualification programme offered by </w:t>
      </w:r>
      <w:r w:rsidR="001C22E3" w:rsidRPr="009C3CEA">
        <w:rPr>
          <w:rFonts w:ascii="Arial" w:hAnsi="Arial" w:cs="Arial"/>
          <w:sz w:val="24"/>
          <w:szCs w:val="24"/>
          <w:lang w:val="en-GB"/>
        </w:rPr>
        <w:t>Leipzig University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73786" w:rsidRPr="009C3CEA" w:rsidRDefault="00C7378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D4764" w:rsidRPr="009C3CEA" w:rsidRDefault="008D4764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5C0E2C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Rights and Obligations of the Supervisor</w:t>
      </w:r>
    </w:p>
    <w:p w:rsidR="00B71E36" w:rsidRPr="009C3CEA" w:rsidRDefault="00B71E36" w:rsidP="00992440">
      <w:pPr>
        <w:pStyle w:val="Listenabsatz"/>
        <w:jc w:val="both"/>
        <w:rPr>
          <w:rFonts w:ascii="Arial" w:hAnsi="Arial" w:cs="Arial"/>
          <w:sz w:val="24"/>
          <w:szCs w:val="24"/>
          <w:lang w:val="en-GB"/>
        </w:rPr>
      </w:pPr>
    </w:p>
    <w:p w:rsidR="005C0E2C" w:rsidRPr="009C3CEA" w:rsidRDefault="005C0E2C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supervisor and the mentor are responsible for supporting the doctoral candidate </w:t>
      </w:r>
      <w:r w:rsidR="00B71E36" w:rsidRPr="009C3CEA">
        <w:rPr>
          <w:rFonts w:ascii="Arial" w:hAnsi="Arial" w:cs="Arial"/>
          <w:sz w:val="24"/>
          <w:szCs w:val="24"/>
          <w:lang w:val="en-GB"/>
        </w:rPr>
        <w:t xml:space="preserve">in matters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regarding </w:t>
      </w:r>
      <w:r w:rsidR="00B71E36" w:rsidRPr="009C3CEA">
        <w:rPr>
          <w:rFonts w:ascii="Arial" w:hAnsi="Arial" w:cs="Arial"/>
          <w:sz w:val="24"/>
          <w:szCs w:val="24"/>
          <w:lang w:val="en-GB"/>
        </w:rPr>
        <w:t>the candidate’s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doctoral project. </w:t>
      </w:r>
    </w:p>
    <w:p w:rsidR="00EE0A52" w:rsidRPr="009C3CEA" w:rsidRDefault="005C0E2C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He</w:t>
      </w:r>
      <w:r w:rsidR="005E33BE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</w:t>
      </w:r>
      <w:r w:rsidR="00777B5E" w:rsidRPr="009C3CEA">
        <w:rPr>
          <w:rFonts w:ascii="Arial" w:hAnsi="Arial" w:cs="Arial"/>
          <w:sz w:val="24"/>
          <w:szCs w:val="24"/>
          <w:lang w:val="en-GB"/>
        </w:rPr>
        <w:t xml:space="preserve">commits to supervising the doctoral project until its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completion</w:t>
      </w:r>
      <w:r w:rsidR="00777B5E" w:rsidRPr="009C3CEA">
        <w:rPr>
          <w:rFonts w:ascii="Arial" w:hAnsi="Arial" w:cs="Arial"/>
          <w:sz w:val="24"/>
          <w:szCs w:val="24"/>
          <w:lang w:val="en-GB"/>
        </w:rPr>
        <w:t xml:space="preserve">, regardless of the duration of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funding</w:t>
      </w:r>
      <w:r w:rsidR="00777B5E" w:rsidRPr="009C3CEA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77B5E" w:rsidRPr="009C3CEA" w:rsidRDefault="00777B5E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The supervisor will establish a work and time schedule with the doctoral ca</w:t>
      </w:r>
      <w:r w:rsidR="00C73786" w:rsidRPr="009C3CEA">
        <w:rPr>
          <w:rFonts w:ascii="Arial" w:hAnsi="Arial" w:cs="Arial"/>
          <w:sz w:val="24"/>
          <w:szCs w:val="24"/>
          <w:lang w:val="en-GB"/>
        </w:rPr>
        <w:t>ndidate and will request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regular update</w:t>
      </w:r>
      <w:r w:rsidR="005E33BE" w:rsidRPr="009C3CEA">
        <w:rPr>
          <w:rFonts w:ascii="Arial" w:hAnsi="Arial" w:cs="Arial"/>
          <w:sz w:val="24"/>
          <w:szCs w:val="24"/>
          <w:lang w:val="en-GB"/>
        </w:rPr>
        <w:t>s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on the work progress of the doctoral project. </w:t>
      </w:r>
    </w:p>
    <w:p w:rsidR="00777B5E" w:rsidRPr="009C3CEA" w:rsidRDefault="00777B5E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He</w:t>
      </w:r>
      <w:r w:rsidR="005E33BE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will draft a statement after each year for the doctoral candidate and the mentor. The statement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acts as the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basis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for </w:t>
      </w:r>
      <w:r w:rsidRPr="009C3CEA">
        <w:rPr>
          <w:rFonts w:ascii="Arial" w:hAnsi="Arial" w:cs="Arial"/>
          <w:sz w:val="24"/>
          <w:szCs w:val="24"/>
          <w:lang w:val="en-GB"/>
        </w:rPr>
        <w:t>a joint conversat</w:t>
      </w:r>
      <w:r w:rsidR="00B71E36" w:rsidRPr="009C3CEA">
        <w:rPr>
          <w:rFonts w:ascii="Arial" w:hAnsi="Arial" w:cs="Arial"/>
          <w:sz w:val="24"/>
          <w:szCs w:val="24"/>
          <w:lang w:val="en-GB"/>
        </w:rPr>
        <w:t xml:space="preserve">ion or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session of the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t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hesis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c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ommittee. The conversation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 xml:space="preserve">will be </w:t>
      </w:r>
      <w:r w:rsidR="005E33BE" w:rsidRPr="009C3CEA">
        <w:rPr>
          <w:rFonts w:ascii="Arial" w:hAnsi="Arial" w:cs="Arial"/>
          <w:sz w:val="24"/>
          <w:szCs w:val="24"/>
          <w:lang w:val="en-GB"/>
        </w:rPr>
        <w:t>written out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in a short protocol, which will be signed by all parties. The joint evaluation may lead to an alteration of the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work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and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time </w:t>
      </w:r>
      <w:r w:rsidRPr="009C3CEA">
        <w:rPr>
          <w:rFonts w:ascii="Arial" w:hAnsi="Arial" w:cs="Arial"/>
          <w:sz w:val="24"/>
          <w:szCs w:val="24"/>
          <w:lang w:val="en-GB"/>
        </w:rPr>
        <w:t>schedule.</w:t>
      </w:r>
    </w:p>
    <w:p w:rsidR="00EE0A52" w:rsidRPr="009C3CEA" w:rsidRDefault="00777B5E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supervisor will oversee the doctoral candidate’s teaching activities. </w:t>
      </w:r>
    </w:p>
    <w:p w:rsidR="00777B5E" w:rsidRPr="009C3CEA" w:rsidRDefault="00777B5E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He</w:t>
      </w:r>
      <w:r w:rsidR="005E33BE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will discuss career perspectives with the doctoral candidate. </w:t>
      </w:r>
    </w:p>
    <w:p w:rsidR="00777B5E" w:rsidRPr="009C3CEA" w:rsidRDefault="00777B5E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If necessary, he</w:t>
      </w:r>
      <w:r w:rsidR="005E33BE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will support the doctoral candidate </w:t>
      </w:r>
      <w:r w:rsidR="00B71E36" w:rsidRPr="009C3CEA">
        <w:rPr>
          <w:rFonts w:ascii="Arial" w:hAnsi="Arial" w:cs="Arial"/>
          <w:sz w:val="24"/>
          <w:szCs w:val="24"/>
          <w:lang w:val="en-GB"/>
        </w:rPr>
        <w:t>in creating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a balance between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family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life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and scientific career </w:t>
      </w:r>
      <w:r w:rsidR="005E33BE" w:rsidRPr="009C3CEA">
        <w:rPr>
          <w:rFonts w:ascii="Arial" w:hAnsi="Arial" w:cs="Arial"/>
          <w:sz w:val="24"/>
          <w:szCs w:val="24"/>
          <w:lang w:val="en-GB"/>
        </w:rPr>
        <w:t xml:space="preserve">advancement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during the doctoral project. 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777B5E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Rights and Obligations of the Mentor</w:t>
      </w: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A05163" w:rsidRPr="009C3CEA" w:rsidRDefault="00A05163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Along with the supervisor, the mentor will be partly responsible for supporting the doctoral candidate </w:t>
      </w:r>
      <w:r w:rsidR="0015497E" w:rsidRPr="009C3CEA">
        <w:rPr>
          <w:rFonts w:ascii="Arial" w:hAnsi="Arial" w:cs="Arial"/>
          <w:sz w:val="24"/>
          <w:szCs w:val="24"/>
          <w:lang w:val="en-GB"/>
        </w:rPr>
        <w:t xml:space="preserve">in matters </w:t>
      </w:r>
      <w:r w:rsidRPr="009C3CEA">
        <w:rPr>
          <w:rFonts w:ascii="Arial" w:hAnsi="Arial" w:cs="Arial"/>
          <w:sz w:val="24"/>
          <w:szCs w:val="24"/>
          <w:lang w:val="en-GB"/>
        </w:rPr>
        <w:t>regarding his</w:t>
      </w:r>
      <w:r w:rsidR="00385170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her doctoral project and its </w:t>
      </w:r>
      <w:r w:rsidR="00385170" w:rsidRPr="009C3CEA">
        <w:rPr>
          <w:rFonts w:ascii="Arial" w:hAnsi="Arial" w:cs="Arial"/>
          <w:sz w:val="24"/>
          <w:szCs w:val="24"/>
          <w:lang w:val="en-GB"/>
        </w:rPr>
        <w:t xml:space="preserve">work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and </w:t>
      </w:r>
      <w:r w:rsidR="00385170" w:rsidRPr="009C3CEA">
        <w:rPr>
          <w:rFonts w:ascii="Arial" w:hAnsi="Arial" w:cs="Arial"/>
          <w:sz w:val="24"/>
          <w:szCs w:val="24"/>
          <w:lang w:val="en-GB"/>
        </w:rPr>
        <w:t xml:space="preserve">time </w:t>
      </w:r>
      <w:r w:rsidRPr="009C3CEA">
        <w:rPr>
          <w:rFonts w:ascii="Arial" w:hAnsi="Arial" w:cs="Arial"/>
          <w:sz w:val="24"/>
          <w:szCs w:val="24"/>
          <w:lang w:val="en-GB"/>
        </w:rPr>
        <w:t>schedule.</w:t>
      </w:r>
    </w:p>
    <w:p w:rsidR="00A05163" w:rsidRPr="009C3CEA" w:rsidRDefault="00A05163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The mentor will meet with the doctoral candidate at least once a year and will be available for additional discussions of the doctoral project.</w:t>
      </w:r>
    </w:p>
    <w:p w:rsidR="00A05163" w:rsidRPr="009C3CEA" w:rsidRDefault="00A05163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He</w:t>
      </w:r>
      <w:r w:rsidR="00385170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will acquire information on the quality of supervision as well as on the doctoral candidate’s research environment and will provide assistance in solving </w:t>
      </w:r>
      <w:r w:rsidR="00D671E5" w:rsidRPr="009C3CEA">
        <w:rPr>
          <w:rFonts w:ascii="Arial" w:hAnsi="Arial" w:cs="Arial"/>
          <w:sz w:val="24"/>
          <w:szCs w:val="24"/>
          <w:lang w:val="en-GB"/>
        </w:rPr>
        <w:t xml:space="preserve">possible </w:t>
      </w:r>
      <w:r w:rsidRPr="009C3CEA">
        <w:rPr>
          <w:rFonts w:ascii="Arial" w:hAnsi="Arial" w:cs="Arial"/>
          <w:sz w:val="24"/>
          <w:szCs w:val="24"/>
          <w:lang w:val="en-GB"/>
        </w:rPr>
        <w:t>problems with the supervisor</w:t>
      </w:r>
      <w:r w:rsidR="00D671E5" w:rsidRPr="009C3CEA">
        <w:rPr>
          <w:rFonts w:ascii="Arial" w:hAnsi="Arial" w:cs="Arial"/>
          <w:sz w:val="24"/>
          <w:szCs w:val="24"/>
          <w:lang w:val="en-GB"/>
        </w:rPr>
        <w:t>.</w:t>
      </w:r>
    </w:p>
    <w:p w:rsidR="00D671E5" w:rsidRPr="009C3CEA" w:rsidRDefault="00D671E5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He</w:t>
      </w:r>
      <w:r w:rsidR="00385170" w:rsidRPr="009C3CEA">
        <w:rPr>
          <w:rFonts w:ascii="Arial" w:hAnsi="Arial" w:cs="Arial"/>
          <w:sz w:val="24"/>
          <w:szCs w:val="24"/>
          <w:lang w:val="en-GB"/>
        </w:rPr>
        <w:t>/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she will discuss career perspectives with the doctoral candidate. </w:t>
      </w:r>
    </w:p>
    <w:p w:rsidR="00D671E5" w:rsidRPr="009C3CEA" w:rsidRDefault="00D671E5" w:rsidP="0099244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The mentor will 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either </w:t>
      </w:r>
      <w:r w:rsidRPr="009C3CEA">
        <w:rPr>
          <w:rFonts w:ascii="Arial" w:hAnsi="Arial" w:cs="Arial"/>
          <w:sz w:val="24"/>
          <w:szCs w:val="24"/>
          <w:lang w:val="en-GB"/>
        </w:rPr>
        <w:t>receive a short report from the doctoral candidate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 and a statement from the supervisor or attend a short presentation given by the doctoral candidate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 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followed by a joint discussion </w:t>
      </w:r>
      <w:r w:rsidRPr="009C3CEA">
        <w:rPr>
          <w:rFonts w:ascii="Arial" w:hAnsi="Arial" w:cs="Arial"/>
          <w:sz w:val="24"/>
          <w:szCs w:val="24"/>
          <w:lang w:val="en-GB"/>
        </w:rPr>
        <w:t>each year. The</w:t>
      </w:r>
      <w:r w:rsidR="00C73786" w:rsidRPr="009C3CEA">
        <w:rPr>
          <w:rFonts w:ascii="Arial" w:hAnsi="Arial" w:cs="Arial"/>
          <w:sz w:val="24"/>
          <w:szCs w:val="24"/>
          <w:lang w:val="en-GB"/>
        </w:rPr>
        <w:t xml:space="preserve"> statement or the outcomes of the joint discussion will be included into a short protocol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, which </w:t>
      </w:r>
      <w:proofErr w:type="gramStart"/>
      <w:r w:rsidRPr="009C3CEA">
        <w:rPr>
          <w:rFonts w:ascii="Arial" w:hAnsi="Arial" w:cs="Arial"/>
          <w:sz w:val="24"/>
          <w:szCs w:val="24"/>
          <w:lang w:val="en-GB"/>
        </w:rPr>
        <w:t>will be signed</w:t>
      </w:r>
      <w:proofErr w:type="gramEnd"/>
      <w:r w:rsidRPr="009C3CEA">
        <w:rPr>
          <w:rFonts w:ascii="Arial" w:hAnsi="Arial" w:cs="Arial"/>
          <w:sz w:val="24"/>
          <w:szCs w:val="24"/>
          <w:lang w:val="en-GB"/>
        </w:rPr>
        <w:t xml:space="preserve"> by all parties. The joint evaluation may lead to an alteration of the </w:t>
      </w:r>
      <w:r w:rsidR="00385170" w:rsidRPr="009C3CEA">
        <w:rPr>
          <w:rFonts w:ascii="Arial" w:hAnsi="Arial" w:cs="Arial"/>
          <w:sz w:val="24"/>
          <w:szCs w:val="24"/>
          <w:lang w:val="en-GB"/>
        </w:rPr>
        <w:t xml:space="preserve">work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and </w:t>
      </w:r>
      <w:r w:rsidR="00385170" w:rsidRPr="009C3CEA">
        <w:rPr>
          <w:rFonts w:ascii="Arial" w:hAnsi="Arial" w:cs="Arial"/>
          <w:sz w:val="24"/>
          <w:szCs w:val="24"/>
          <w:lang w:val="en-GB"/>
        </w:rPr>
        <w:t xml:space="preserve">time </w:t>
      </w:r>
      <w:r w:rsidRPr="009C3CEA">
        <w:rPr>
          <w:rFonts w:ascii="Arial" w:hAnsi="Arial" w:cs="Arial"/>
          <w:sz w:val="24"/>
          <w:szCs w:val="24"/>
          <w:lang w:val="en-GB"/>
        </w:rPr>
        <w:t>schedule.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C73786" w:rsidP="00C73786">
      <w:pPr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lastRenderedPageBreak/>
        <w:t xml:space="preserve">Additional </w:t>
      </w:r>
      <w:r w:rsidR="00D671E5" w:rsidRPr="009C3CEA">
        <w:rPr>
          <w:rFonts w:ascii="Arial" w:hAnsi="Arial" w:cs="Arial"/>
          <w:sz w:val="24"/>
          <w:szCs w:val="24"/>
          <w:lang w:val="en-GB"/>
        </w:rPr>
        <w:t>Agreements</w:t>
      </w:r>
      <w:r w:rsidR="00EE0A52" w:rsidRPr="009C3CEA">
        <w:rPr>
          <w:rFonts w:ascii="Arial" w:hAnsi="Arial" w:cs="Arial"/>
          <w:sz w:val="24"/>
          <w:szCs w:val="24"/>
          <w:lang w:val="en-GB"/>
        </w:rPr>
        <w:t>: ______________________________________________________________________________________________________________________________________________________________________________________________</w:t>
      </w:r>
      <w:r w:rsidR="00E57FF6" w:rsidRPr="009C3CEA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C3CEA" w:rsidRDefault="009C3CEA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E0A52" w:rsidRPr="009C3CEA" w:rsidRDefault="00D671E5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Conciliation of Conflicts</w:t>
      </w:r>
    </w:p>
    <w:p w:rsidR="008D4764" w:rsidRPr="009C3CEA" w:rsidRDefault="008D4764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D671E5" w:rsidRPr="009C3CEA" w:rsidRDefault="00D671E5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 xml:space="preserve">According to § 22 sect. 2 of the Basic Statutes of </w:t>
      </w:r>
      <w:r w:rsidR="001C22E3" w:rsidRPr="009C3CEA">
        <w:rPr>
          <w:rFonts w:ascii="Arial" w:hAnsi="Arial" w:cs="Arial"/>
          <w:sz w:val="24"/>
          <w:szCs w:val="24"/>
          <w:lang w:val="en-GB"/>
        </w:rPr>
        <w:t>Leipzig University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, two persons will be appointed to </w:t>
      </w:r>
      <w:r w:rsidR="007831BB" w:rsidRPr="009C3CEA">
        <w:rPr>
          <w:rFonts w:ascii="Arial" w:hAnsi="Arial" w:cs="Arial"/>
          <w:sz w:val="24"/>
          <w:szCs w:val="24"/>
          <w:lang w:val="en-GB"/>
        </w:rPr>
        <w:t xml:space="preserve">mediate 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conflicts in matters of young </w:t>
      </w:r>
      <w:r w:rsidR="007831BB" w:rsidRPr="009C3CEA">
        <w:rPr>
          <w:rFonts w:ascii="Arial" w:hAnsi="Arial" w:cs="Arial"/>
          <w:sz w:val="24"/>
          <w:szCs w:val="24"/>
          <w:lang w:val="en-GB"/>
        </w:rPr>
        <w:t>researchers</w:t>
      </w:r>
      <w:r w:rsidR="00B75BA5" w:rsidRPr="009C3CEA">
        <w:rPr>
          <w:rFonts w:ascii="Arial" w:hAnsi="Arial" w:cs="Arial"/>
          <w:sz w:val="24"/>
          <w:szCs w:val="24"/>
          <w:lang w:val="en-GB"/>
        </w:rPr>
        <w:t>. They will take action if the conflicts can</w:t>
      </w:r>
      <w:r w:rsidRPr="009C3CEA">
        <w:rPr>
          <w:rFonts w:ascii="Arial" w:hAnsi="Arial" w:cs="Arial"/>
          <w:sz w:val="24"/>
          <w:szCs w:val="24"/>
          <w:lang w:val="en-GB"/>
        </w:rPr>
        <w:t xml:space="preserve">not be resolved at the level of the faculty, the central institution or another functional unit. 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D671E5" w:rsidP="0099244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9C3CEA">
        <w:rPr>
          <w:rFonts w:ascii="Arial" w:hAnsi="Arial" w:cs="Arial"/>
          <w:sz w:val="24"/>
          <w:szCs w:val="24"/>
          <w:u w:val="single"/>
          <w:lang w:val="en-GB"/>
        </w:rPr>
        <w:t>Place, Date and Signatures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D671E5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_______________</w:t>
      </w:r>
      <w:r w:rsidR="00E57FF6" w:rsidRPr="009C3CEA">
        <w:rPr>
          <w:rFonts w:ascii="Arial" w:hAnsi="Arial" w:cs="Arial"/>
          <w:sz w:val="24"/>
          <w:szCs w:val="24"/>
          <w:lang w:val="en-GB"/>
        </w:rPr>
        <w:t>_____________</w:t>
      </w: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57FF6" w:rsidRPr="009C3CEA" w:rsidRDefault="00E57FF6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E0A52" w:rsidRPr="009C3CEA" w:rsidRDefault="00EE0A52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______________</w:t>
      </w:r>
      <w:r w:rsidRPr="009C3CEA">
        <w:rPr>
          <w:rFonts w:ascii="Arial" w:hAnsi="Arial" w:cs="Arial"/>
          <w:sz w:val="24"/>
          <w:szCs w:val="24"/>
          <w:lang w:val="en-GB"/>
        </w:rPr>
        <w:tab/>
      </w:r>
      <w:r w:rsidR="009C3CEA">
        <w:rPr>
          <w:rFonts w:ascii="Arial" w:hAnsi="Arial" w:cs="Arial"/>
          <w:sz w:val="24"/>
          <w:szCs w:val="24"/>
          <w:lang w:val="en-GB"/>
        </w:rPr>
        <w:t xml:space="preserve">  </w:t>
      </w:r>
      <w:r w:rsidRPr="009C3CEA">
        <w:rPr>
          <w:rFonts w:ascii="Arial" w:hAnsi="Arial" w:cs="Arial"/>
          <w:sz w:val="24"/>
          <w:szCs w:val="24"/>
          <w:lang w:val="en-GB"/>
        </w:rPr>
        <w:t>_________________</w:t>
      </w:r>
      <w:r w:rsidR="009C3CEA">
        <w:rPr>
          <w:rFonts w:ascii="Arial" w:hAnsi="Arial" w:cs="Arial"/>
          <w:sz w:val="24"/>
          <w:szCs w:val="24"/>
          <w:lang w:val="en-GB"/>
        </w:rPr>
        <w:t xml:space="preserve">   </w:t>
      </w:r>
      <w:r w:rsidRPr="009C3CEA">
        <w:rPr>
          <w:rFonts w:ascii="Arial" w:hAnsi="Arial" w:cs="Arial"/>
          <w:sz w:val="24"/>
          <w:szCs w:val="24"/>
          <w:lang w:val="en-GB"/>
        </w:rPr>
        <w:t>_________________</w:t>
      </w:r>
      <w:r w:rsidRPr="009C3CEA">
        <w:rPr>
          <w:rFonts w:ascii="Arial" w:hAnsi="Arial" w:cs="Arial"/>
          <w:sz w:val="24"/>
          <w:szCs w:val="24"/>
          <w:lang w:val="en-GB"/>
        </w:rPr>
        <w:tab/>
        <w:t>_________________</w:t>
      </w:r>
    </w:p>
    <w:p w:rsidR="00EE0A52" w:rsidRPr="009C3CEA" w:rsidRDefault="00B71E36" w:rsidP="009924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C3CEA">
        <w:rPr>
          <w:rFonts w:ascii="Arial" w:hAnsi="Arial" w:cs="Arial"/>
          <w:sz w:val="24"/>
          <w:szCs w:val="24"/>
          <w:lang w:val="en-GB"/>
        </w:rPr>
        <w:t>Doctoral Candidate</w:t>
      </w:r>
      <w:r w:rsidR="00EE0A52" w:rsidRPr="009C3CEA">
        <w:rPr>
          <w:rFonts w:ascii="Arial" w:hAnsi="Arial" w:cs="Arial"/>
          <w:sz w:val="24"/>
          <w:szCs w:val="24"/>
          <w:lang w:val="en-GB"/>
        </w:rPr>
        <w:tab/>
      </w:r>
      <w:r w:rsidR="009C3CEA">
        <w:rPr>
          <w:rFonts w:ascii="Arial" w:hAnsi="Arial" w:cs="Arial"/>
          <w:sz w:val="24"/>
          <w:szCs w:val="24"/>
          <w:lang w:val="en-GB"/>
        </w:rPr>
        <w:t xml:space="preserve">  </w:t>
      </w:r>
      <w:r w:rsidRPr="009C3CEA">
        <w:rPr>
          <w:rFonts w:ascii="Arial" w:hAnsi="Arial" w:cs="Arial"/>
          <w:sz w:val="24"/>
          <w:szCs w:val="24"/>
          <w:lang w:val="en-GB"/>
        </w:rPr>
        <w:t>Supervisor</w:t>
      </w:r>
      <w:r w:rsidR="00EE0A52" w:rsidRPr="009C3CEA">
        <w:rPr>
          <w:rFonts w:ascii="Arial" w:hAnsi="Arial" w:cs="Arial"/>
          <w:sz w:val="24"/>
          <w:szCs w:val="24"/>
          <w:lang w:val="en-GB"/>
        </w:rPr>
        <w:tab/>
      </w:r>
      <w:r w:rsidR="00EE0A52" w:rsidRPr="009C3CEA">
        <w:rPr>
          <w:rFonts w:ascii="Arial" w:hAnsi="Arial" w:cs="Arial"/>
          <w:sz w:val="24"/>
          <w:szCs w:val="24"/>
          <w:lang w:val="en-GB"/>
        </w:rPr>
        <w:tab/>
      </w:r>
      <w:r w:rsidR="009C3CEA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9C3CEA">
        <w:rPr>
          <w:rFonts w:ascii="Arial" w:hAnsi="Arial" w:cs="Arial"/>
          <w:sz w:val="24"/>
          <w:szCs w:val="24"/>
          <w:lang w:val="en-GB"/>
        </w:rPr>
        <w:t>Mentor</w:t>
      </w:r>
      <w:r w:rsidR="00EE0A52" w:rsidRPr="009C3CEA">
        <w:rPr>
          <w:rFonts w:ascii="Arial" w:hAnsi="Arial" w:cs="Arial"/>
          <w:sz w:val="24"/>
          <w:szCs w:val="24"/>
          <w:lang w:val="en-GB"/>
        </w:rPr>
        <w:tab/>
      </w:r>
      <w:r w:rsidR="008C7430" w:rsidRPr="009C3CEA">
        <w:rPr>
          <w:rFonts w:ascii="Arial" w:hAnsi="Arial" w:cs="Arial"/>
          <w:sz w:val="24"/>
          <w:szCs w:val="24"/>
          <w:lang w:val="en-GB"/>
        </w:rPr>
        <w:tab/>
      </w:r>
      <w:r w:rsidR="009C3CEA">
        <w:rPr>
          <w:rFonts w:ascii="Arial" w:hAnsi="Arial" w:cs="Arial"/>
          <w:sz w:val="24"/>
          <w:szCs w:val="24"/>
          <w:lang w:val="en-GB"/>
        </w:rPr>
        <w:t xml:space="preserve">           </w:t>
      </w:r>
      <w:r w:rsidRPr="009C3CEA">
        <w:rPr>
          <w:rFonts w:ascii="Arial" w:hAnsi="Arial" w:cs="Arial"/>
          <w:sz w:val="24"/>
          <w:szCs w:val="24"/>
          <w:lang w:val="en-GB"/>
        </w:rPr>
        <w:t>Class Coordinator</w:t>
      </w:r>
    </w:p>
    <w:p w:rsidR="00ED1BB9" w:rsidRPr="00E57FF6" w:rsidRDefault="00ED1BB9" w:rsidP="0099244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ED1BB9" w:rsidRPr="00E57FF6" w:rsidSect="009C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5" w:right="1133" w:bottom="567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25" w:rsidRDefault="001A0E25" w:rsidP="00606FD7">
      <w:r>
        <w:separator/>
      </w:r>
    </w:p>
  </w:endnote>
  <w:endnote w:type="continuationSeparator" w:id="0">
    <w:p w:rsidR="001A0E25" w:rsidRDefault="001A0E25" w:rsidP="0060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EA" w:rsidRDefault="009C3C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80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8D4764" w:rsidRPr="008D4764" w:rsidRDefault="008D4764">
        <w:pPr>
          <w:pStyle w:val="Fuzeile"/>
          <w:jc w:val="right"/>
          <w:rPr>
            <w:rFonts w:ascii="Times New Roman" w:hAnsi="Times New Roman"/>
            <w:sz w:val="18"/>
          </w:rPr>
        </w:pPr>
        <w:r w:rsidRPr="008D4764">
          <w:rPr>
            <w:rFonts w:ascii="Times New Roman" w:hAnsi="Times New Roman"/>
            <w:sz w:val="18"/>
          </w:rPr>
          <w:fldChar w:fldCharType="begin"/>
        </w:r>
        <w:r w:rsidRPr="008D4764">
          <w:rPr>
            <w:rFonts w:ascii="Times New Roman" w:hAnsi="Times New Roman"/>
            <w:sz w:val="18"/>
          </w:rPr>
          <w:instrText>PAGE   \* MERGEFORMAT</w:instrText>
        </w:r>
        <w:r w:rsidRPr="008D4764">
          <w:rPr>
            <w:rFonts w:ascii="Times New Roman" w:hAnsi="Times New Roman"/>
            <w:sz w:val="18"/>
          </w:rPr>
          <w:fldChar w:fldCharType="separate"/>
        </w:r>
        <w:r w:rsidR="009C3CEA">
          <w:rPr>
            <w:rFonts w:ascii="Times New Roman" w:hAnsi="Times New Roman"/>
            <w:noProof/>
            <w:sz w:val="18"/>
          </w:rPr>
          <w:t>3</w:t>
        </w:r>
        <w:r w:rsidRPr="008D4764">
          <w:rPr>
            <w:rFonts w:ascii="Times New Roman" w:hAnsi="Times New Roman"/>
            <w:sz w:val="18"/>
          </w:rPr>
          <w:fldChar w:fldCharType="end"/>
        </w:r>
      </w:p>
    </w:sdtContent>
  </w:sdt>
  <w:p w:rsidR="008D4764" w:rsidRDefault="008D47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D" w:rsidRDefault="00CF235D" w:rsidP="00EE0A52">
    <w:pPr>
      <w:pStyle w:val="Fuzeile"/>
    </w:pPr>
  </w:p>
  <w:p w:rsidR="00CF235D" w:rsidRDefault="001A0E25">
    <w:pPr>
      <w:pStyle w:val="Fuzeile"/>
      <w:rPr>
        <w:sz w:val="2"/>
        <w:szCs w:val="2"/>
      </w:rPr>
    </w:pPr>
    <w:r>
      <w:rPr>
        <w:noProof/>
      </w:rPr>
      <w:object w:dxaOrig="1440" w:dyaOrig="1440" w14:anchorId="48BD8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42.2pt;margin-top:69.4pt;width:111.2pt;height:49.6pt;z-index:-251655168;mso-position-horizontal-relative:text;mso-position-vertical-relative:text" o:preferrelative="f">
          <v:imagedata r:id="rId1" o:title=""/>
          <o:lock v:ext="edit" aspectratio="f"/>
        </v:shape>
        <o:OLEObject Type="Embed" ProgID="Word.Picture.8" ShapeID="_x0000_s2051" DrawAspect="Content" ObjectID="_163515460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25" w:rsidRDefault="001A0E25" w:rsidP="00606FD7">
      <w:r>
        <w:separator/>
      </w:r>
    </w:p>
  </w:footnote>
  <w:footnote w:type="continuationSeparator" w:id="0">
    <w:p w:rsidR="001A0E25" w:rsidRDefault="001A0E25" w:rsidP="0060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EA" w:rsidRDefault="009C3C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D" w:rsidRPr="00E57FF6" w:rsidRDefault="00CF235D" w:rsidP="00E57FF6">
    <w:pPr>
      <w:pStyle w:val="Kopfzeile"/>
      <w:rPr>
        <w:rStyle w:val="Seitenzahl"/>
        <w:rFonts w:ascii="Times New Roman" w:hAnsi="Times New Roman"/>
        <w:sz w:val="20"/>
      </w:rPr>
    </w:pPr>
    <w:r w:rsidRPr="00E57FF6">
      <w:rPr>
        <w:rStyle w:val="Seitenzahl"/>
        <w:rFonts w:ascii="Times New Roman" w:hAnsi="Times New Roman"/>
        <w:sz w:val="20"/>
      </w:rPr>
      <w:br/>
    </w:r>
  </w:p>
  <w:p w:rsidR="00CF235D" w:rsidRDefault="00CF235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36"/>
      <w:gridCol w:w="205"/>
      <w:gridCol w:w="4387"/>
    </w:tblGrid>
    <w:tr w:rsidR="00CF235D" w:rsidTr="00C73786">
      <w:trPr>
        <w:cantSplit/>
        <w:trHeight w:val="454"/>
      </w:trPr>
      <w:tc>
        <w:tcPr>
          <w:tcW w:w="5136" w:type="dxa"/>
          <w:vAlign w:val="bottom"/>
        </w:tcPr>
        <w:p w:rsidR="00CF235D" w:rsidRDefault="00CF235D">
          <w:pPr>
            <w:pStyle w:val="Kopfzeile"/>
            <w:rPr>
              <w:b/>
              <w:bCs/>
              <w:sz w:val="20"/>
              <w:szCs w:val="20"/>
            </w:rPr>
          </w:pPr>
        </w:p>
      </w:tc>
      <w:tc>
        <w:tcPr>
          <w:tcW w:w="4592" w:type="dxa"/>
          <w:gridSpan w:val="2"/>
          <w:vMerge w:val="restart"/>
        </w:tcPr>
        <w:p w:rsidR="00CF235D" w:rsidRDefault="00CF235D" w:rsidP="009C3CEA">
          <w:pPr>
            <w:pStyle w:val="Kopfzeile"/>
          </w:pPr>
        </w:p>
      </w:tc>
    </w:tr>
    <w:tr w:rsidR="00CF235D" w:rsidTr="009C3CEA">
      <w:trPr>
        <w:cantSplit/>
        <w:trHeight w:hRule="exact" w:val="1105"/>
      </w:trPr>
      <w:tc>
        <w:tcPr>
          <w:tcW w:w="5136" w:type="dxa"/>
        </w:tcPr>
        <w:p w:rsidR="00CF235D" w:rsidRDefault="009C3CEA">
          <w:pPr>
            <w:pStyle w:val="Kopfzeile"/>
          </w:pPr>
          <w:r w:rsidRPr="008D59BC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0" locked="0" layoutInCell="1" allowOverlap="1" wp14:anchorId="3515E87D" wp14:editId="2484D024">
                <wp:simplePos x="0" y="0"/>
                <wp:positionH relativeFrom="column">
                  <wp:posOffset>-333761</wp:posOffset>
                </wp:positionH>
                <wp:positionV relativeFrom="paragraph">
                  <wp:posOffset>-484308</wp:posOffset>
                </wp:positionV>
                <wp:extent cx="3515933" cy="1477120"/>
                <wp:effectExtent l="0" t="0" r="0" b="0"/>
                <wp:wrapNone/>
                <wp:docPr id="6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6359" cy="148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2" w:type="dxa"/>
          <w:gridSpan w:val="2"/>
          <w:vMerge/>
        </w:tcPr>
        <w:p w:rsidR="00CF235D" w:rsidRDefault="00CF235D">
          <w:pPr>
            <w:pStyle w:val="Kopfzeile"/>
          </w:pPr>
        </w:p>
      </w:tc>
    </w:tr>
    <w:tr w:rsidR="00CF235D" w:rsidTr="009C3CEA">
      <w:trPr>
        <w:trHeight w:hRule="exact" w:val="573"/>
      </w:trPr>
      <w:tc>
        <w:tcPr>
          <w:tcW w:w="5341" w:type="dxa"/>
          <w:gridSpan w:val="2"/>
          <w:vAlign w:val="bottom"/>
        </w:tcPr>
        <w:p w:rsidR="00CF235D" w:rsidRDefault="00CF235D" w:rsidP="00EE0A52">
          <w:pPr>
            <w:pStyle w:val="Kopfzeile"/>
          </w:pPr>
        </w:p>
      </w:tc>
      <w:tc>
        <w:tcPr>
          <w:tcW w:w="4387" w:type="dxa"/>
        </w:tcPr>
        <w:p w:rsidR="00CF235D" w:rsidRPr="00C73786" w:rsidRDefault="00CF235D" w:rsidP="00E57FF6">
          <w:pPr>
            <w:pStyle w:val="Einrichtung1"/>
            <w:tabs>
              <w:tab w:val="left" w:pos="624"/>
            </w:tabs>
            <w:ind w:left="0"/>
            <w:rPr>
              <w:bCs/>
              <w:sz w:val="22"/>
              <w:lang w:val="en-GB"/>
            </w:rPr>
          </w:pPr>
        </w:p>
      </w:tc>
    </w:tr>
  </w:tbl>
  <w:p w:rsidR="00CF235D" w:rsidRDefault="002F5BB2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3B387C7" wp14:editId="4A640D7B">
              <wp:simplePos x="0" y="0"/>
              <wp:positionH relativeFrom="page">
                <wp:posOffset>0</wp:posOffset>
              </wp:positionH>
              <wp:positionV relativeFrom="page">
                <wp:posOffset>3662044</wp:posOffset>
              </wp:positionV>
              <wp:extent cx="2286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E1345" id="Line 1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96C9C29" wp14:editId="58439B0F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228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85142" id="Line 2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43E"/>
    <w:multiLevelType w:val="hybridMultilevel"/>
    <w:tmpl w:val="9A7AC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485"/>
    <w:multiLevelType w:val="hybridMultilevel"/>
    <w:tmpl w:val="954AE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7188"/>
    <w:multiLevelType w:val="hybridMultilevel"/>
    <w:tmpl w:val="9A16E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5BE6"/>
    <w:multiLevelType w:val="hybridMultilevel"/>
    <w:tmpl w:val="AA9C9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2"/>
    <w:rsid w:val="00033B2D"/>
    <w:rsid w:val="00103D7B"/>
    <w:rsid w:val="001177AC"/>
    <w:rsid w:val="0015497E"/>
    <w:rsid w:val="001A0E25"/>
    <w:rsid w:val="001B5B14"/>
    <w:rsid w:val="001C22E3"/>
    <w:rsid w:val="001D24DD"/>
    <w:rsid w:val="001F68CB"/>
    <w:rsid w:val="00212AEA"/>
    <w:rsid w:val="002F5BB2"/>
    <w:rsid w:val="00322FE8"/>
    <w:rsid w:val="00385170"/>
    <w:rsid w:val="00390428"/>
    <w:rsid w:val="003A0CF1"/>
    <w:rsid w:val="00453B72"/>
    <w:rsid w:val="00464666"/>
    <w:rsid w:val="004C4DFF"/>
    <w:rsid w:val="004D1FD5"/>
    <w:rsid w:val="005873DD"/>
    <w:rsid w:val="005C0E2C"/>
    <w:rsid w:val="005E33BE"/>
    <w:rsid w:val="00606FD7"/>
    <w:rsid w:val="00607DD9"/>
    <w:rsid w:val="00632842"/>
    <w:rsid w:val="00777B5E"/>
    <w:rsid w:val="007831BB"/>
    <w:rsid w:val="007936D4"/>
    <w:rsid w:val="007C0C30"/>
    <w:rsid w:val="008C7430"/>
    <w:rsid w:val="008D4764"/>
    <w:rsid w:val="008E2E7B"/>
    <w:rsid w:val="00941167"/>
    <w:rsid w:val="0098275F"/>
    <w:rsid w:val="00992440"/>
    <w:rsid w:val="009C3CEA"/>
    <w:rsid w:val="00A05163"/>
    <w:rsid w:val="00A51144"/>
    <w:rsid w:val="00A52FA4"/>
    <w:rsid w:val="00B27F75"/>
    <w:rsid w:val="00B71E36"/>
    <w:rsid w:val="00B75BA5"/>
    <w:rsid w:val="00C73786"/>
    <w:rsid w:val="00CF235D"/>
    <w:rsid w:val="00D37236"/>
    <w:rsid w:val="00D671E5"/>
    <w:rsid w:val="00D80978"/>
    <w:rsid w:val="00D80AA4"/>
    <w:rsid w:val="00DD7385"/>
    <w:rsid w:val="00DF7533"/>
    <w:rsid w:val="00E33B1E"/>
    <w:rsid w:val="00E57FF6"/>
    <w:rsid w:val="00ED1BB9"/>
    <w:rsid w:val="00EE0A52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304AEC"/>
  <w15:docId w15:val="{A4767C2E-0535-446C-A1A4-9F53208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52"/>
    <w:rPr>
      <w:rFonts w:ascii="Futura Book" w:eastAsia="Times New Roman" w:hAnsi="Futura Book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E0A52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rsid w:val="00EE0A52"/>
    <w:rPr>
      <w:rFonts w:ascii="Futura Book" w:eastAsia="Times New Roman" w:hAnsi="Futura Book" w:cs="Times New Roman"/>
      <w:sz w:val="12"/>
      <w:szCs w:val="12"/>
    </w:rPr>
  </w:style>
  <w:style w:type="paragraph" w:styleId="Fuzeile">
    <w:name w:val="footer"/>
    <w:basedOn w:val="Standard"/>
    <w:link w:val="FuzeileZchn"/>
    <w:uiPriority w:val="99"/>
    <w:rsid w:val="00EE0A52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E0A52"/>
    <w:rPr>
      <w:rFonts w:ascii="Futura Book" w:eastAsia="Times New Roman" w:hAnsi="Futura Book" w:cs="Times New Roman"/>
      <w:sz w:val="12"/>
      <w:szCs w:val="12"/>
    </w:rPr>
  </w:style>
  <w:style w:type="character" w:styleId="Seitenzahl">
    <w:name w:val="page number"/>
    <w:basedOn w:val="Absatz-Standardschriftart"/>
    <w:rsid w:val="00EE0A52"/>
  </w:style>
  <w:style w:type="paragraph" w:customStyle="1" w:styleId="Einrichtung1">
    <w:name w:val="Einrichtung1"/>
    <w:basedOn w:val="Standard"/>
    <w:rsid w:val="00EE0A52"/>
    <w:pPr>
      <w:ind w:left="113" w:right="113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EE0A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52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7F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F7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7F75"/>
    <w:rPr>
      <w:rFonts w:ascii="Futura Book" w:eastAsia="Times New Roman" w:hAnsi="Futura Book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F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7F75"/>
    <w:rPr>
      <w:rFonts w:ascii="Futura Book" w:eastAsia="Times New Roman" w:hAnsi="Futura Boo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34CEA8-BF8D-4AF4-B14B-8D349125405D}">
  <we:reference id="8afd9a78-18b1-425a-a3dc-1b25f609300c" version="1.0.0.0" store="\\urzadfs02.ad.uni-leipzig.de\ral$\CAS\Verwaltung\GoogleWord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Juliane Rein</dc:creator>
  <cp:lastModifiedBy>Albrecht, Anett</cp:lastModifiedBy>
  <cp:revision>3</cp:revision>
  <dcterms:created xsi:type="dcterms:W3CDTF">2019-11-13T11:30:00Z</dcterms:created>
  <dcterms:modified xsi:type="dcterms:W3CDTF">2019-11-13T11:50:00Z</dcterms:modified>
</cp:coreProperties>
</file>